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025" w:rsidRPr="00595534" w:rsidRDefault="000C3025" w:rsidP="000C3025">
      <w:pPr>
        <w:pStyle w:val="NoSpacing"/>
        <w:rPr>
          <w:noProof/>
          <w:u w:val="single"/>
        </w:rPr>
      </w:pPr>
      <w:r w:rsidRPr="00595534">
        <w:rPr>
          <w:noProof/>
          <w:u w:val="single"/>
        </w:rPr>
        <w:t>The Boston Busing Des</w:t>
      </w:r>
      <w:r>
        <w:rPr>
          <w:noProof/>
          <w:u w:val="single"/>
        </w:rPr>
        <w:t xml:space="preserve">egregation Crisis and the Latino </w:t>
      </w:r>
      <w:r w:rsidRPr="00595534">
        <w:rPr>
          <w:noProof/>
          <w:u w:val="single"/>
        </w:rPr>
        <w:t>Community</w:t>
      </w:r>
    </w:p>
    <w:p w:rsidR="000C3025" w:rsidRDefault="000C3025" w:rsidP="000C3025">
      <w:pPr>
        <w:pStyle w:val="NoSpacing"/>
        <w:rPr>
          <w:noProof/>
        </w:rPr>
      </w:pPr>
      <w:r>
        <w:rPr>
          <w:noProof/>
        </w:rPr>
        <w:t>Villa Victoria Center for the Arts</w:t>
      </w:r>
    </w:p>
    <w:p w:rsidR="000C3025" w:rsidRDefault="000C3025" w:rsidP="000C3025">
      <w:pPr>
        <w:pStyle w:val="NoSpacing"/>
        <w:rPr>
          <w:noProof/>
        </w:rPr>
      </w:pPr>
      <w:r>
        <w:rPr>
          <w:noProof/>
        </w:rPr>
        <w:t>6/11</w:t>
      </w:r>
      <w:bookmarkStart w:id="0" w:name="_GoBack"/>
      <w:bookmarkEnd w:id="0"/>
      <w:r>
        <w:rPr>
          <w:noProof/>
        </w:rPr>
        <w:t>/2012</w:t>
      </w:r>
    </w:p>
    <w:p w:rsidR="000C3025" w:rsidRDefault="000C3025" w:rsidP="00585884">
      <w:pPr>
        <w:rPr>
          <w:noProof/>
        </w:rPr>
      </w:pPr>
    </w:p>
    <w:p w:rsidR="000C3025" w:rsidRDefault="000C3025" w:rsidP="00585884">
      <w:pPr>
        <w:rPr>
          <w:rFonts w:cstheme="minorHAnsi"/>
        </w:rPr>
      </w:pPr>
      <w:r>
        <w:rPr>
          <w:noProof/>
        </w:rPr>
        <w:drawing>
          <wp:inline distT="0" distB="0" distL="0" distR="0" wp14:anchorId="0917059A" wp14:editId="27505D39">
            <wp:extent cx="5943600" cy="39211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3921125"/>
                    </a:xfrm>
                    <a:prstGeom prst="rect">
                      <a:avLst/>
                    </a:prstGeom>
                  </pic:spPr>
                </pic:pic>
              </a:graphicData>
            </a:graphic>
          </wp:inline>
        </w:drawing>
      </w:r>
    </w:p>
    <w:p w:rsidR="00585884" w:rsidRDefault="00585884" w:rsidP="00585884">
      <w:pPr>
        <w:rPr>
          <w:rFonts w:cstheme="minorHAnsi"/>
        </w:rPr>
      </w:pPr>
      <w:r w:rsidRPr="00A2545D">
        <w:rPr>
          <w:rFonts w:cstheme="minorHAnsi"/>
        </w:rPr>
        <w:t xml:space="preserve">What were the challenges, struggles, strategies, and strengths of Boston’s </w:t>
      </w:r>
      <w:r w:rsidR="00FD2230">
        <w:rPr>
          <w:rFonts w:cstheme="minorHAnsi"/>
        </w:rPr>
        <w:t>Latino/</w:t>
      </w:r>
      <w:proofErr w:type="gramStart"/>
      <w:r w:rsidR="00FD2230">
        <w:rPr>
          <w:rFonts w:cstheme="minorHAnsi"/>
        </w:rPr>
        <w:t xml:space="preserve">a </w:t>
      </w:r>
      <w:r w:rsidRPr="00A2545D">
        <w:rPr>
          <w:rFonts w:cstheme="minorHAnsi"/>
        </w:rPr>
        <w:t xml:space="preserve"> communities</w:t>
      </w:r>
      <w:proofErr w:type="gramEnd"/>
      <w:r w:rsidRPr="00A2545D">
        <w:rPr>
          <w:rFonts w:cstheme="minorHAnsi"/>
        </w:rPr>
        <w:t xml:space="preserve"> leading up to this time?</w:t>
      </w:r>
    </w:p>
    <w:p w:rsidR="00382930" w:rsidRPr="00585884" w:rsidRDefault="00382930" w:rsidP="00585884">
      <w:pPr>
        <w:rPr>
          <w:rFonts w:cstheme="minorHAnsi"/>
        </w:rPr>
      </w:pPr>
      <w:r>
        <w:rPr>
          <w:rFonts w:cstheme="minorHAnsi"/>
        </w:rPr>
        <w:t xml:space="preserve">Historical Perspective/Context (provided by </w:t>
      </w:r>
      <w:proofErr w:type="spellStart"/>
      <w:r>
        <w:rPr>
          <w:rFonts w:cstheme="minorHAnsi"/>
        </w:rPr>
        <w:t>Miren</w:t>
      </w:r>
      <w:proofErr w:type="spellEnd"/>
      <w:r>
        <w:rPr>
          <w:rFonts w:cstheme="minorHAnsi"/>
        </w:rPr>
        <w:t xml:space="preserve"> </w:t>
      </w:r>
      <w:proofErr w:type="spellStart"/>
      <w:r>
        <w:rPr>
          <w:rFonts w:cstheme="minorHAnsi"/>
        </w:rPr>
        <w:t>Uriarte</w:t>
      </w:r>
      <w:proofErr w:type="spellEnd"/>
      <w:r>
        <w:rPr>
          <w:rFonts w:cstheme="minorHAnsi"/>
        </w:rPr>
        <w:t xml:space="preserve">/Carmen </w:t>
      </w:r>
      <w:proofErr w:type="spellStart"/>
      <w:r>
        <w:rPr>
          <w:rFonts w:cstheme="minorHAnsi"/>
        </w:rPr>
        <w:t>Pola</w:t>
      </w:r>
      <w:proofErr w:type="spellEnd"/>
      <w:r>
        <w:rPr>
          <w:rFonts w:cstheme="minorHAnsi"/>
        </w:rPr>
        <w:t>)</w:t>
      </w:r>
    </w:p>
    <w:p w:rsidR="00382930" w:rsidRDefault="00521991" w:rsidP="00382930">
      <w:pPr>
        <w:pStyle w:val="ListParagraph"/>
        <w:numPr>
          <w:ilvl w:val="0"/>
          <w:numId w:val="5"/>
        </w:numPr>
        <w:rPr>
          <w:rFonts w:asciiTheme="minorHAnsi" w:hAnsiTheme="minorHAnsi" w:cstheme="minorHAnsi"/>
        </w:rPr>
      </w:pPr>
      <w:proofErr w:type="gramStart"/>
      <w:r>
        <w:rPr>
          <w:rFonts w:asciiTheme="minorHAnsi" w:hAnsiTheme="minorHAnsi" w:cstheme="minorHAnsi"/>
        </w:rPr>
        <w:t xml:space="preserve">Largest </w:t>
      </w:r>
      <w:r w:rsidR="00382930">
        <w:rPr>
          <w:rFonts w:asciiTheme="minorHAnsi" w:hAnsiTheme="minorHAnsi" w:cstheme="minorHAnsi"/>
        </w:rPr>
        <w:t xml:space="preserve"> group</w:t>
      </w:r>
      <w:proofErr w:type="gramEnd"/>
      <w:r w:rsidR="00382930">
        <w:rPr>
          <w:rFonts w:asciiTheme="minorHAnsi" w:hAnsiTheme="minorHAnsi" w:cstheme="minorHAnsi"/>
        </w:rPr>
        <w:t xml:space="preserve"> of Latinos in Boston at the time were Puerto Ricans, Cuban Population was large but on the decline, other Latino populations just starting to grow (Dominicans, Central Americans etc.) Majority of the Puerto Ricans came to the US as migrant farm workers, many in MA moved to the South End, which was at the time a gateway to the city for immigrants</w:t>
      </w:r>
    </w:p>
    <w:p w:rsidR="00382930" w:rsidRDefault="00382930" w:rsidP="00382930">
      <w:pPr>
        <w:pStyle w:val="ListParagraph"/>
        <w:numPr>
          <w:ilvl w:val="0"/>
          <w:numId w:val="5"/>
        </w:numPr>
        <w:rPr>
          <w:rFonts w:asciiTheme="minorHAnsi" w:hAnsiTheme="minorHAnsi" w:cstheme="minorHAnsi"/>
        </w:rPr>
      </w:pPr>
      <w:r>
        <w:rPr>
          <w:rFonts w:asciiTheme="minorHAnsi" w:hAnsiTheme="minorHAnsi" w:cstheme="minorHAnsi"/>
        </w:rPr>
        <w:t>Late 60’s urban renewal processes in Boston ongoing; Puerto Rican community fought to save ‘parcel 19’ – developed in Villa Victoria</w:t>
      </w:r>
    </w:p>
    <w:p w:rsidR="00382930" w:rsidRDefault="00382930" w:rsidP="00382930">
      <w:pPr>
        <w:pStyle w:val="ListParagraph"/>
        <w:numPr>
          <w:ilvl w:val="0"/>
          <w:numId w:val="5"/>
        </w:numPr>
        <w:rPr>
          <w:rFonts w:asciiTheme="minorHAnsi" w:hAnsiTheme="minorHAnsi" w:cstheme="minorHAnsi"/>
        </w:rPr>
      </w:pPr>
      <w:r>
        <w:rPr>
          <w:rFonts w:asciiTheme="minorHAnsi" w:hAnsiTheme="minorHAnsi" w:cstheme="minorHAnsi"/>
        </w:rPr>
        <w:t>Many Latino children were not in school – access was a major issue; children who were in school that didn’t speak English well were often placed in special education</w:t>
      </w:r>
    </w:p>
    <w:p w:rsidR="00382930" w:rsidRDefault="00382930" w:rsidP="00382930">
      <w:pPr>
        <w:pStyle w:val="ListParagraph"/>
        <w:numPr>
          <w:ilvl w:val="0"/>
          <w:numId w:val="5"/>
        </w:numPr>
        <w:rPr>
          <w:rFonts w:asciiTheme="minorHAnsi" w:hAnsiTheme="minorHAnsi" w:cstheme="minorHAnsi"/>
        </w:rPr>
      </w:pPr>
      <w:r>
        <w:rPr>
          <w:rFonts w:asciiTheme="minorHAnsi" w:hAnsiTheme="minorHAnsi" w:cstheme="minorHAnsi"/>
        </w:rPr>
        <w:t xml:space="preserve">Latinos began to organize programs for their children outside of the schools – these were poorly resourced; in 1971 </w:t>
      </w:r>
      <w:r w:rsidRPr="00382930">
        <w:rPr>
          <w:rFonts w:asciiTheme="minorHAnsi" w:hAnsiTheme="minorHAnsi" w:cstheme="minorHAnsi"/>
        </w:rPr>
        <w:t>a group of community members and edu</w:t>
      </w:r>
      <w:r>
        <w:rPr>
          <w:rFonts w:asciiTheme="minorHAnsi" w:hAnsiTheme="minorHAnsi" w:cstheme="minorHAnsi"/>
        </w:rPr>
        <w:t>c</w:t>
      </w:r>
      <w:r w:rsidRPr="00382930">
        <w:rPr>
          <w:rFonts w:asciiTheme="minorHAnsi" w:hAnsiTheme="minorHAnsi" w:cstheme="minorHAnsi"/>
        </w:rPr>
        <w:t>ators went to legislature and neg</w:t>
      </w:r>
      <w:r>
        <w:rPr>
          <w:rFonts w:asciiTheme="minorHAnsi" w:hAnsiTheme="minorHAnsi" w:cstheme="minorHAnsi"/>
        </w:rPr>
        <w:t>otiated a law that would mandat</w:t>
      </w:r>
      <w:r w:rsidRPr="00382930">
        <w:rPr>
          <w:rFonts w:asciiTheme="minorHAnsi" w:hAnsiTheme="minorHAnsi" w:cstheme="minorHAnsi"/>
        </w:rPr>
        <w:t xml:space="preserve">e bilingual </w:t>
      </w:r>
      <w:proofErr w:type="spellStart"/>
      <w:r w:rsidRPr="00382930">
        <w:rPr>
          <w:rFonts w:asciiTheme="minorHAnsi" w:hAnsiTheme="minorHAnsi" w:cstheme="minorHAnsi"/>
        </w:rPr>
        <w:t>ed</w:t>
      </w:r>
      <w:proofErr w:type="spellEnd"/>
      <w:r w:rsidRPr="00382930">
        <w:rPr>
          <w:rFonts w:asciiTheme="minorHAnsi" w:hAnsiTheme="minorHAnsi" w:cstheme="minorHAnsi"/>
        </w:rPr>
        <w:t xml:space="preserve"> for any school with more than 20 of a given language; began in 50 communities in 1972</w:t>
      </w:r>
      <w:r>
        <w:rPr>
          <w:rFonts w:asciiTheme="minorHAnsi" w:hAnsiTheme="minorHAnsi" w:cstheme="minorHAnsi"/>
        </w:rPr>
        <w:t>; this was the first law of its kind in the nation – went into effect just as court case is filed for desegregation</w:t>
      </w:r>
    </w:p>
    <w:p w:rsidR="00382930" w:rsidRDefault="00382930" w:rsidP="00382930">
      <w:pPr>
        <w:pStyle w:val="ListParagraph"/>
        <w:numPr>
          <w:ilvl w:val="0"/>
          <w:numId w:val="5"/>
        </w:numPr>
        <w:rPr>
          <w:rFonts w:asciiTheme="minorHAnsi" w:hAnsiTheme="minorHAnsi" w:cstheme="minorHAnsi"/>
        </w:rPr>
      </w:pPr>
      <w:r>
        <w:rPr>
          <w:rFonts w:asciiTheme="minorHAnsi" w:hAnsiTheme="minorHAnsi" w:cstheme="minorHAnsi"/>
        </w:rPr>
        <w:lastRenderedPageBreak/>
        <w:t>Latino students were already be</w:t>
      </w:r>
      <w:r w:rsidR="006F1F77">
        <w:rPr>
          <w:rFonts w:asciiTheme="minorHAnsi" w:hAnsiTheme="minorHAnsi" w:cstheme="minorHAnsi"/>
        </w:rPr>
        <w:t>i</w:t>
      </w:r>
      <w:r>
        <w:rPr>
          <w:rFonts w:asciiTheme="minorHAnsi" w:hAnsiTheme="minorHAnsi" w:cstheme="minorHAnsi"/>
        </w:rPr>
        <w:t xml:space="preserve">ng bused to go to programs – that were now there, but parents were still fighting to make them better – large class sizes, classes in </w:t>
      </w:r>
      <w:proofErr w:type="spellStart"/>
      <w:r>
        <w:rPr>
          <w:rFonts w:asciiTheme="minorHAnsi" w:hAnsiTheme="minorHAnsi" w:cstheme="minorHAnsi"/>
        </w:rPr>
        <w:t>cclosets</w:t>
      </w:r>
      <w:proofErr w:type="spellEnd"/>
      <w:r>
        <w:rPr>
          <w:rFonts w:asciiTheme="minorHAnsi" w:hAnsiTheme="minorHAnsi" w:cstheme="minorHAnsi"/>
        </w:rPr>
        <w:t>, stairwells</w:t>
      </w:r>
    </w:p>
    <w:p w:rsidR="00585884" w:rsidRPr="00382930" w:rsidRDefault="00382930" w:rsidP="00585884">
      <w:pPr>
        <w:pStyle w:val="ListParagraph"/>
        <w:numPr>
          <w:ilvl w:val="0"/>
          <w:numId w:val="6"/>
        </w:numPr>
        <w:spacing w:after="200" w:line="276" w:lineRule="auto"/>
      </w:pPr>
      <w:r>
        <w:rPr>
          <w:rFonts w:asciiTheme="minorHAnsi" w:hAnsiTheme="minorHAnsi" w:cstheme="minorHAnsi"/>
        </w:rPr>
        <w:t>When phase 1 took effec</w:t>
      </w:r>
      <w:r w:rsidRPr="00382930">
        <w:rPr>
          <w:rFonts w:asciiTheme="minorHAnsi" w:hAnsiTheme="minorHAnsi" w:cstheme="minorHAnsi"/>
        </w:rPr>
        <w:t xml:space="preserve">t </w:t>
      </w:r>
      <w:r>
        <w:rPr>
          <w:rFonts w:asciiTheme="minorHAnsi" w:hAnsiTheme="minorHAnsi" w:cstheme="minorHAnsi"/>
        </w:rPr>
        <w:t xml:space="preserve">there was </w:t>
      </w:r>
      <w:r w:rsidRPr="00382930">
        <w:rPr>
          <w:rFonts w:asciiTheme="minorHAnsi" w:hAnsiTheme="minorHAnsi" w:cstheme="minorHAnsi"/>
        </w:rPr>
        <w:t>tremendous confusion- new popula</w:t>
      </w:r>
      <w:r>
        <w:rPr>
          <w:rFonts w:asciiTheme="minorHAnsi" w:hAnsiTheme="minorHAnsi" w:cstheme="minorHAnsi"/>
        </w:rPr>
        <w:t>tion didn’t know racial codes</w:t>
      </w:r>
      <w:r w:rsidRPr="00382930">
        <w:rPr>
          <w:rFonts w:asciiTheme="minorHAnsi" w:hAnsiTheme="minorHAnsi" w:cstheme="minorHAnsi"/>
        </w:rPr>
        <w:t xml:space="preserve"> of city</w:t>
      </w:r>
      <w:r>
        <w:rPr>
          <w:rFonts w:asciiTheme="minorHAnsi" w:hAnsiTheme="minorHAnsi" w:cstheme="minorHAnsi"/>
        </w:rPr>
        <w:t xml:space="preserve"> – Latino students were assigned based on skin color – sometimes kids in same family would be designated as black and white</w:t>
      </w:r>
    </w:p>
    <w:p w:rsidR="00382930" w:rsidRPr="00382930" w:rsidRDefault="00382930" w:rsidP="00585884">
      <w:pPr>
        <w:pStyle w:val="ListParagraph"/>
        <w:numPr>
          <w:ilvl w:val="0"/>
          <w:numId w:val="6"/>
        </w:numPr>
        <w:spacing w:after="200" w:line="276" w:lineRule="auto"/>
      </w:pPr>
      <w:r>
        <w:rPr>
          <w:rFonts w:asciiTheme="minorHAnsi" w:hAnsiTheme="minorHAnsi" w:cstheme="minorHAnsi"/>
        </w:rPr>
        <w:t xml:space="preserve">Part of </w:t>
      </w:r>
      <w:proofErr w:type="spellStart"/>
      <w:r>
        <w:rPr>
          <w:rFonts w:asciiTheme="minorHAnsi" w:hAnsiTheme="minorHAnsi" w:cstheme="minorHAnsi"/>
        </w:rPr>
        <w:t>deseg</w:t>
      </w:r>
      <w:proofErr w:type="spellEnd"/>
      <w:r>
        <w:rPr>
          <w:rFonts w:asciiTheme="minorHAnsi" w:hAnsiTheme="minorHAnsi" w:cstheme="minorHAnsi"/>
        </w:rPr>
        <w:t xml:space="preserve"> was increased teachers of color in the schools – more black and Latino professionals hired</w:t>
      </w:r>
    </w:p>
    <w:p w:rsidR="00585884" w:rsidRDefault="00585884" w:rsidP="00585884">
      <w:pPr>
        <w:rPr>
          <w:rFonts w:cstheme="minorHAnsi"/>
        </w:rPr>
      </w:pPr>
      <w:r>
        <w:rPr>
          <w:rFonts w:cstheme="minorHAnsi"/>
        </w:rPr>
        <w:t>Connections to today:</w:t>
      </w:r>
    </w:p>
    <w:p w:rsidR="006F1F77" w:rsidRDefault="006F1F77" w:rsidP="006F1F77">
      <w:pPr>
        <w:pStyle w:val="ListParagraph"/>
        <w:numPr>
          <w:ilvl w:val="0"/>
          <w:numId w:val="7"/>
        </w:numPr>
        <w:spacing w:after="200" w:line="276" w:lineRule="auto"/>
        <w:rPr>
          <w:rFonts w:asciiTheme="minorHAnsi" w:hAnsiTheme="minorHAnsi" w:cstheme="minorHAnsi"/>
          <w:szCs w:val="22"/>
        </w:rPr>
      </w:pPr>
      <w:r w:rsidRPr="006F1F77">
        <w:rPr>
          <w:rFonts w:asciiTheme="minorHAnsi" w:hAnsiTheme="minorHAnsi" w:cstheme="minorHAnsi"/>
          <w:szCs w:val="22"/>
        </w:rPr>
        <w:t xml:space="preserve">Latinos in the district now – 41% of students  </w:t>
      </w:r>
      <w:r>
        <w:rPr>
          <w:rFonts w:asciiTheme="minorHAnsi" w:hAnsiTheme="minorHAnsi" w:cstheme="minorHAnsi"/>
          <w:szCs w:val="22"/>
        </w:rPr>
        <w:t>(</w:t>
      </w:r>
      <w:r w:rsidRPr="006F1F77">
        <w:rPr>
          <w:rFonts w:asciiTheme="minorHAnsi" w:hAnsiTheme="minorHAnsi" w:cstheme="minorHAnsi"/>
          <w:szCs w:val="22"/>
        </w:rPr>
        <w:t>largest group</w:t>
      </w:r>
      <w:r>
        <w:rPr>
          <w:rFonts w:asciiTheme="minorHAnsi" w:hAnsiTheme="minorHAnsi" w:cstheme="minorHAnsi"/>
          <w:szCs w:val="22"/>
        </w:rPr>
        <w:t xml:space="preserve">), </w:t>
      </w:r>
      <w:r w:rsidRPr="006F1F77">
        <w:rPr>
          <w:rFonts w:asciiTheme="minorHAnsi" w:hAnsiTheme="minorHAnsi" w:cstheme="minorHAnsi"/>
          <w:szCs w:val="22"/>
        </w:rPr>
        <w:t>wh</w:t>
      </w:r>
      <w:r>
        <w:rPr>
          <w:rFonts w:asciiTheme="minorHAnsi" w:hAnsiTheme="minorHAnsi" w:cstheme="minorHAnsi"/>
          <w:szCs w:val="22"/>
        </w:rPr>
        <w:t>ites 13%;</w:t>
      </w:r>
      <w:r w:rsidRPr="006F1F77">
        <w:rPr>
          <w:rFonts w:asciiTheme="minorHAnsi" w:hAnsiTheme="minorHAnsi" w:cstheme="minorHAnsi"/>
          <w:szCs w:val="22"/>
        </w:rPr>
        <w:t xml:space="preserve"> for every 1 </w:t>
      </w:r>
      <w:proofErr w:type="spellStart"/>
      <w:r w:rsidRPr="006F1F77">
        <w:rPr>
          <w:rFonts w:asciiTheme="minorHAnsi" w:hAnsiTheme="minorHAnsi" w:cstheme="minorHAnsi"/>
          <w:szCs w:val="22"/>
        </w:rPr>
        <w:t>hisp</w:t>
      </w:r>
      <w:r>
        <w:rPr>
          <w:rFonts w:asciiTheme="minorHAnsi" w:hAnsiTheme="minorHAnsi" w:cstheme="minorHAnsi"/>
          <w:szCs w:val="22"/>
        </w:rPr>
        <w:t>anic</w:t>
      </w:r>
      <w:proofErr w:type="spellEnd"/>
      <w:r w:rsidRPr="006F1F77">
        <w:rPr>
          <w:rFonts w:asciiTheme="minorHAnsi" w:hAnsiTheme="minorHAnsi" w:cstheme="minorHAnsi"/>
          <w:szCs w:val="22"/>
        </w:rPr>
        <w:t xml:space="preserve"> teacher  50 students, for every 1 white teacher 5 students;  less than 10% teachers </w:t>
      </w:r>
      <w:proofErr w:type="spellStart"/>
      <w:r w:rsidRPr="006F1F77">
        <w:rPr>
          <w:rFonts w:asciiTheme="minorHAnsi" w:hAnsiTheme="minorHAnsi" w:cstheme="minorHAnsi"/>
          <w:szCs w:val="22"/>
        </w:rPr>
        <w:t>hisp</w:t>
      </w:r>
      <w:proofErr w:type="spellEnd"/>
      <w:r w:rsidRPr="006F1F77">
        <w:rPr>
          <w:rFonts w:asciiTheme="minorHAnsi" w:hAnsiTheme="minorHAnsi" w:cstheme="minorHAnsi"/>
          <w:szCs w:val="22"/>
        </w:rPr>
        <w:t xml:space="preserve">, less than 25% teachers </w:t>
      </w:r>
      <w:r>
        <w:rPr>
          <w:rFonts w:asciiTheme="minorHAnsi" w:hAnsiTheme="minorHAnsi" w:cstheme="minorHAnsi"/>
          <w:szCs w:val="22"/>
        </w:rPr>
        <w:t xml:space="preserve">black </w:t>
      </w:r>
      <w:r w:rsidRPr="006F1F77">
        <w:rPr>
          <w:rFonts w:asciiTheme="minorHAnsi" w:hAnsiTheme="minorHAnsi" w:cstheme="minorHAnsi"/>
          <w:szCs w:val="22"/>
        </w:rPr>
        <w:t>(st</w:t>
      </w:r>
      <w:r>
        <w:rPr>
          <w:rFonts w:asciiTheme="minorHAnsi" w:hAnsiTheme="minorHAnsi" w:cstheme="minorHAnsi"/>
          <w:szCs w:val="22"/>
        </w:rPr>
        <w:t>i</w:t>
      </w:r>
      <w:r w:rsidRPr="006F1F77">
        <w:rPr>
          <w:rFonts w:asciiTheme="minorHAnsi" w:hAnsiTheme="minorHAnsi" w:cstheme="minorHAnsi"/>
          <w:szCs w:val="22"/>
        </w:rPr>
        <w:t>ll in violat</w:t>
      </w:r>
      <w:r>
        <w:rPr>
          <w:rFonts w:asciiTheme="minorHAnsi" w:hAnsiTheme="minorHAnsi" w:cstheme="minorHAnsi"/>
          <w:szCs w:val="22"/>
        </w:rPr>
        <w:t>i</w:t>
      </w:r>
      <w:r w:rsidRPr="006F1F77">
        <w:rPr>
          <w:rFonts w:asciiTheme="minorHAnsi" w:hAnsiTheme="minorHAnsi" w:cstheme="minorHAnsi"/>
          <w:szCs w:val="22"/>
        </w:rPr>
        <w:t xml:space="preserve">on of </w:t>
      </w:r>
      <w:proofErr w:type="spellStart"/>
      <w:r>
        <w:rPr>
          <w:rFonts w:asciiTheme="minorHAnsi" w:hAnsiTheme="minorHAnsi" w:cstheme="minorHAnsi"/>
          <w:szCs w:val="22"/>
        </w:rPr>
        <w:t>deseg</w:t>
      </w:r>
      <w:proofErr w:type="spellEnd"/>
      <w:r>
        <w:rPr>
          <w:rFonts w:asciiTheme="minorHAnsi" w:hAnsiTheme="minorHAnsi" w:cstheme="minorHAnsi"/>
          <w:szCs w:val="22"/>
        </w:rPr>
        <w:t xml:space="preserve"> </w:t>
      </w:r>
      <w:r w:rsidRPr="006F1F77">
        <w:rPr>
          <w:rFonts w:asciiTheme="minorHAnsi" w:hAnsiTheme="minorHAnsi" w:cstheme="minorHAnsi"/>
          <w:szCs w:val="22"/>
        </w:rPr>
        <w:t xml:space="preserve">law); 70% of </w:t>
      </w:r>
      <w:proofErr w:type="spellStart"/>
      <w:r w:rsidRPr="006F1F77">
        <w:rPr>
          <w:rFonts w:asciiTheme="minorHAnsi" w:hAnsiTheme="minorHAnsi" w:cstheme="minorHAnsi"/>
          <w:szCs w:val="22"/>
        </w:rPr>
        <w:t>latino</w:t>
      </w:r>
      <w:proofErr w:type="spellEnd"/>
      <w:r w:rsidRPr="006F1F77">
        <w:rPr>
          <w:rFonts w:asciiTheme="minorHAnsi" w:hAnsiTheme="minorHAnsi" w:cstheme="minorHAnsi"/>
          <w:szCs w:val="22"/>
        </w:rPr>
        <w:t xml:space="preserve"> students who attend college from BPS take remedial clas</w:t>
      </w:r>
      <w:r>
        <w:rPr>
          <w:rFonts w:asciiTheme="minorHAnsi" w:hAnsiTheme="minorHAnsi" w:cstheme="minorHAnsi"/>
          <w:szCs w:val="22"/>
        </w:rPr>
        <w:t>s</w:t>
      </w:r>
      <w:r w:rsidRPr="006F1F77">
        <w:rPr>
          <w:rFonts w:asciiTheme="minorHAnsi" w:hAnsiTheme="minorHAnsi" w:cstheme="minorHAnsi"/>
          <w:szCs w:val="22"/>
        </w:rPr>
        <w:t>es – passi</w:t>
      </w:r>
      <w:r>
        <w:rPr>
          <w:rFonts w:asciiTheme="minorHAnsi" w:hAnsiTheme="minorHAnsi" w:cstheme="minorHAnsi"/>
          <w:szCs w:val="22"/>
        </w:rPr>
        <w:t>n</w:t>
      </w:r>
      <w:r w:rsidRPr="006F1F77">
        <w:rPr>
          <w:rFonts w:asciiTheme="minorHAnsi" w:hAnsiTheme="minorHAnsi" w:cstheme="minorHAnsi"/>
          <w:szCs w:val="22"/>
        </w:rPr>
        <w:t xml:space="preserve">g MCAS but not succeeding; over 50% of BPS kids who start college don’t finish; ELL </w:t>
      </w:r>
      <w:r>
        <w:rPr>
          <w:rFonts w:asciiTheme="minorHAnsi" w:hAnsiTheme="minorHAnsi" w:cstheme="minorHAnsi"/>
          <w:szCs w:val="22"/>
        </w:rPr>
        <w:t xml:space="preserve">program has been cutting corners, </w:t>
      </w:r>
      <w:r w:rsidRPr="006F1F77">
        <w:rPr>
          <w:rFonts w:asciiTheme="minorHAnsi" w:hAnsiTheme="minorHAnsi" w:cstheme="minorHAnsi"/>
          <w:szCs w:val="22"/>
        </w:rPr>
        <w:t xml:space="preserve"> DOJ stepped in – students not receiving appropriate education from qualified ind</w:t>
      </w:r>
      <w:r>
        <w:rPr>
          <w:rFonts w:asciiTheme="minorHAnsi" w:hAnsiTheme="minorHAnsi" w:cstheme="minorHAnsi"/>
          <w:szCs w:val="22"/>
        </w:rPr>
        <w:t>ividuals and the system is</w:t>
      </w:r>
      <w:r w:rsidRPr="006F1F77">
        <w:rPr>
          <w:rFonts w:asciiTheme="minorHAnsi" w:hAnsiTheme="minorHAnsi" w:cstheme="minorHAnsi"/>
          <w:szCs w:val="22"/>
        </w:rPr>
        <w:t xml:space="preserve"> still not in compliance</w:t>
      </w:r>
    </w:p>
    <w:p w:rsidR="006F1F77" w:rsidRDefault="006F1F77" w:rsidP="006F1F77">
      <w:pPr>
        <w:pStyle w:val="ListParagraph"/>
        <w:numPr>
          <w:ilvl w:val="0"/>
          <w:numId w:val="7"/>
        </w:numPr>
        <w:spacing w:after="200" w:line="276" w:lineRule="auto"/>
        <w:rPr>
          <w:rFonts w:asciiTheme="minorHAnsi" w:hAnsiTheme="minorHAnsi" w:cstheme="minorHAnsi"/>
          <w:szCs w:val="22"/>
        </w:rPr>
      </w:pPr>
      <w:r>
        <w:rPr>
          <w:rFonts w:asciiTheme="minorHAnsi" w:hAnsiTheme="minorHAnsi" w:cstheme="minorHAnsi"/>
          <w:szCs w:val="22"/>
        </w:rPr>
        <w:t>ELL students today are still misdiagnosed as needing Special Ed</w:t>
      </w:r>
    </w:p>
    <w:p w:rsidR="006F1F77" w:rsidRDefault="006F1F77" w:rsidP="006F1F77">
      <w:pPr>
        <w:pStyle w:val="ListParagraph"/>
        <w:numPr>
          <w:ilvl w:val="0"/>
          <w:numId w:val="7"/>
        </w:numPr>
        <w:spacing w:after="200" w:line="276" w:lineRule="auto"/>
        <w:rPr>
          <w:rFonts w:asciiTheme="minorHAnsi" w:hAnsiTheme="minorHAnsi" w:cstheme="minorHAnsi"/>
          <w:szCs w:val="22"/>
        </w:rPr>
      </w:pPr>
      <w:r>
        <w:rPr>
          <w:rFonts w:asciiTheme="minorHAnsi" w:hAnsiTheme="minorHAnsi" w:cstheme="minorHAnsi"/>
          <w:szCs w:val="22"/>
        </w:rPr>
        <w:t>Issues of race and class still an issue outside of and within the Latino community; there was a discussion of how Latinos have been ‘</w:t>
      </w:r>
      <w:proofErr w:type="spellStart"/>
      <w:r>
        <w:rPr>
          <w:rFonts w:asciiTheme="minorHAnsi" w:hAnsiTheme="minorHAnsi" w:cstheme="minorHAnsi"/>
          <w:szCs w:val="22"/>
        </w:rPr>
        <w:t>othered</w:t>
      </w:r>
      <w:proofErr w:type="spellEnd"/>
      <w:r>
        <w:rPr>
          <w:rFonts w:asciiTheme="minorHAnsi" w:hAnsiTheme="minorHAnsi" w:cstheme="minorHAnsi"/>
          <w:szCs w:val="22"/>
        </w:rPr>
        <w:t>’ then and now</w:t>
      </w:r>
    </w:p>
    <w:p w:rsidR="006F1F77" w:rsidRDefault="006F1F77" w:rsidP="006F1F77">
      <w:pPr>
        <w:pStyle w:val="ListParagraph"/>
        <w:numPr>
          <w:ilvl w:val="0"/>
          <w:numId w:val="7"/>
        </w:numPr>
        <w:spacing w:after="200" w:line="276" w:lineRule="auto"/>
        <w:rPr>
          <w:rFonts w:asciiTheme="minorHAnsi" w:hAnsiTheme="minorHAnsi" w:cstheme="minorHAnsi"/>
          <w:szCs w:val="22"/>
        </w:rPr>
      </w:pPr>
      <w:r>
        <w:rPr>
          <w:rFonts w:asciiTheme="minorHAnsi" w:hAnsiTheme="minorHAnsi" w:cstheme="minorHAnsi"/>
          <w:szCs w:val="22"/>
        </w:rPr>
        <w:t>Today – Bilingual law overturned in 2002; Latino students bused around for different programs – system not sensitive to their needs</w:t>
      </w:r>
    </w:p>
    <w:p w:rsidR="006F1F77" w:rsidRPr="006F1F77" w:rsidRDefault="006F1F77" w:rsidP="006F1F77">
      <w:pPr>
        <w:pStyle w:val="ListParagraph"/>
        <w:numPr>
          <w:ilvl w:val="0"/>
          <w:numId w:val="7"/>
        </w:numPr>
        <w:spacing w:after="200" w:line="276" w:lineRule="auto"/>
        <w:rPr>
          <w:rFonts w:asciiTheme="minorHAnsi" w:hAnsiTheme="minorHAnsi" w:cstheme="minorHAnsi"/>
          <w:szCs w:val="22"/>
        </w:rPr>
      </w:pPr>
      <w:r>
        <w:rPr>
          <w:rFonts w:asciiTheme="minorHAnsi" w:hAnsiTheme="minorHAnsi" w:cstheme="minorHAnsi"/>
          <w:szCs w:val="22"/>
        </w:rPr>
        <w:t>We still see funding in the BPS as a zero-sum game – if ELLs are getting what they need there is a perception it must be taking away from others, we need to make the pie bigger for everyone, not be in competition</w:t>
      </w:r>
    </w:p>
    <w:p w:rsidR="006F1F77" w:rsidRDefault="006F1F77" w:rsidP="00585884">
      <w:pPr>
        <w:rPr>
          <w:rFonts w:cstheme="minorHAnsi"/>
        </w:rPr>
      </w:pPr>
    </w:p>
    <w:p w:rsidR="00D61A30" w:rsidRDefault="00D61A30"/>
    <w:sectPr w:rsidR="00D61A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147081"/>
    <w:multiLevelType w:val="hybridMultilevel"/>
    <w:tmpl w:val="DC6003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D55145"/>
    <w:multiLevelType w:val="hybridMultilevel"/>
    <w:tmpl w:val="E812924A"/>
    <w:lvl w:ilvl="0" w:tplc="0BECD81E">
      <w:start w:val="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E16C9F"/>
    <w:multiLevelType w:val="hybridMultilevel"/>
    <w:tmpl w:val="A184E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47A3F51"/>
    <w:multiLevelType w:val="hybridMultilevel"/>
    <w:tmpl w:val="680055A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756779B"/>
    <w:multiLevelType w:val="hybridMultilevel"/>
    <w:tmpl w:val="93EA016A"/>
    <w:lvl w:ilvl="0" w:tplc="0BECD81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0B455B5"/>
    <w:multiLevelType w:val="hybridMultilevel"/>
    <w:tmpl w:val="98F0B678"/>
    <w:lvl w:ilvl="0" w:tplc="0BECD81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302107D"/>
    <w:multiLevelType w:val="hybridMultilevel"/>
    <w:tmpl w:val="5C744B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6"/>
  </w:num>
  <w:num w:numId="4">
    <w:abstractNumId w:val="2"/>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884"/>
    <w:rsid w:val="000C3025"/>
    <w:rsid w:val="00382930"/>
    <w:rsid w:val="00521991"/>
    <w:rsid w:val="00585884"/>
    <w:rsid w:val="006F1F77"/>
    <w:rsid w:val="00D61A30"/>
    <w:rsid w:val="00FD22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58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5884"/>
    <w:pPr>
      <w:spacing w:after="0" w:line="240" w:lineRule="auto"/>
      <w:ind w:left="720"/>
      <w:contextualSpacing/>
    </w:pPr>
    <w:rPr>
      <w:rFonts w:ascii="Tw Cen MT" w:eastAsia="Times New Roman" w:hAnsi="Tw Cen MT" w:cs="Times New Roman"/>
      <w:szCs w:val="24"/>
    </w:rPr>
  </w:style>
  <w:style w:type="paragraph" w:styleId="BalloonText">
    <w:name w:val="Balloon Text"/>
    <w:basedOn w:val="Normal"/>
    <w:link w:val="BalloonTextChar"/>
    <w:uiPriority w:val="99"/>
    <w:semiHidden/>
    <w:unhideWhenUsed/>
    <w:rsid w:val="000C30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025"/>
    <w:rPr>
      <w:rFonts w:ascii="Tahoma" w:hAnsi="Tahoma" w:cs="Tahoma"/>
      <w:sz w:val="16"/>
      <w:szCs w:val="16"/>
    </w:rPr>
  </w:style>
  <w:style w:type="paragraph" w:styleId="NoSpacing">
    <w:name w:val="No Spacing"/>
    <w:uiPriority w:val="1"/>
    <w:qFormat/>
    <w:rsid w:val="000C302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58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5884"/>
    <w:pPr>
      <w:spacing w:after="0" w:line="240" w:lineRule="auto"/>
      <w:ind w:left="720"/>
      <w:contextualSpacing/>
    </w:pPr>
    <w:rPr>
      <w:rFonts w:ascii="Tw Cen MT" w:eastAsia="Times New Roman" w:hAnsi="Tw Cen MT" w:cs="Times New Roman"/>
      <w:szCs w:val="24"/>
    </w:rPr>
  </w:style>
  <w:style w:type="paragraph" w:styleId="BalloonText">
    <w:name w:val="Balloon Text"/>
    <w:basedOn w:val="Normal"/>
    <w:link w:val="BalloonTextChar"/>
    <w:uiPriority w:val="99"/>
    <w:semiHidden/>
    <w:unhideWhenUsed/>
    <w:rsid w:val="000C30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025"/>
    <w:rPr>
      <w:rFonts w:ascii="Tahoma" w:hAnsi="Tahoma" w:cs="Tahoma"/>
      <w:sz w:val="16"/>
      <w:szCs w:val="16"/>
    </w:rPr>
  </w:style>
  <w:style w:type="paragraph" w:styleId="NoSpacing">
    <w:name w:val="No Spacing"/>
    <w:uiPriority w:val="1"/>
    <w:qFormat/>
    <w:rsid w:val="000C30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461</Words>
  <Characters>2629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Meghan</dc:creator>
  <cp:lastModifiedBy>Meghan</cp:lastModifiedBy>
  <cp:revision>1</cp:revision>
  <dcterms:created xsi:type="dcterms:W3CDTF">2012-07-03T19:49:00Z</dcterms:created>
  <dcterms:modified xsi:type="dcterms:W3CDTF">2012-07-06T16:17:00Z</dcterms:modified>
</cp:coreProperties>
</file>